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24" w:rsidRPr="003C5D03" w:rsidRDefault="00037724" w:rsidP="00037724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 xml:space="preserve">PRIJEDLOG        </w:t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>REPUBLIKA HRVATSKA</w:t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>SISAČKO-MOSLAVAČKA ŽUPANIJA</w:t>
      </w:r>
    </w:p>
    <w:p w:rsidR="00037724" w:rsidRPr="003C5D03" w:rsidRDefault="00037724" w:rsidP="00037724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>OPĆINA TOPUSKO</w:t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 xml:space="preserve">OPĆINSKO VIJEĆE </w:t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 xml:space="preserve">KLASA: </w:t>
      </w:r>
      <w:r w:rsidR="003C5D03" w:rsidRPr="003C5D03">
        <w:rPr>
          <w:rFonts w:ascii="Times New Roman" w:eastAsia="Times New Roman" w:hAnsi="Times New Roman" w:cs="Times New Roman"/>
        </w:rPr>
        <w:t>400-01/22-01/13</w:t>
      </w:r>
    </w:p>
    <w:p w:rsidR="00037724" w:rsidRPr="003C5D03" w:rsidRDefault="00037724" w:rsidP="00037724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>URBROJ: 2176-18-01-23-</w:t>
      </w:r>
      <w:r w:rsidR="003C5D03" w:rsidRPr="003C5D03">
        <w:rPr>
          <w:rFonts w:ascii="Times New Roman" w:eastAsia="Times New Roman" w:hAnsi="Times New Roman" w:cs="Times New Roman"/>
        </w:rPr>
        <w:t>2</w:t>
      </w:r>
    </w:p>
    <w:p w:rsidR="00037724" w:rsidRPr="003C5D03" w:rsidRDefault="00037724" w:rsidP="000377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5D03">
        <w:rPr>
          <w:rFonts w:ascii="Times New Roman" w:eastAsia="Times New Roman" w:hAnsi="Times New Roman" w:cs="Times New Roman"/>
        </w:rPr>
        <w:t>Topusko, ____ 2023. godine</w:t>
      </w:r>
    </w:p>
    <w:p w:rsidR="00037724" w:rsidRPr="003C5D03" w:rsidRDefault="00037724" w:rsidP="00037724">
      <w:pPr>
        <w:spacing w:after="0"/>
        <w:jc w:val="both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spacing w:after="0"/>
        <w:jc w:val="both"/>
        <w:rPr>
          <w:rFonts w:ascii="Times New Roman" w:eastAsia="Times New Roman" w:hAnsi="Times New Roman" w:cs="Times New Roman"/>
        </w:rPr>
      </w:pPr>
      <w:r w:rsidRPr="003C5D03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3C5D03">
        <w:rPr>
          <w:rFonts w:ascii="Times New Roman" w:eastAsia="Times New Roman" w:hAnsi="Times New Roman" w:cs="Times New Roman"/>
        </w:rPr>
        <w:t>i članka 31. Statuta Općine Topusko („Službeni  vjesnik“ broj 34/09, 10/13, 48/13 - pro</w:t>
      </w:r>
      <w:r w:rsidRPr="003C5D03">
        <w:rPr>
          <w:rFonts w:ascii="Times New Roman" w:eastAsia="Times New Roman" w:hAnsi="Times New Roman" w:cs="Times New Roman" w:hint="eastAsia"/>
        </w:rPr>
        <w:t>č</w:t>
      </w:r>
      <w:r w:rsidRPr="003C5D03">
        <w:rPr>
          <w:rFonts w:ascii="Times New Roman" w:eastAsia="Times New Roman" w:hAnsi="Times New Roman" w:cs="Times New Roman"/>
        </w:rPr>
        <w:t>iš</w:t>
      </w:r>
      <w:r w:rsidRPr="003C5D03">
        <w:rPr>
          <w:rFonts w:ascii="Times New Roman" w:eastAsia="Times New Roman" w:hAnsi="Times New Roman" w:cs="Times New Roman" w:hint="eastAsia"/>
        </w:rPr>
        <w:t>ć</w:t>
      </w:r>
      <w:r w:rsidRPr="003C5D03">
        <w:rPr>
          <w:rFonts w:ascii="Times New Roman" w:eastAsia="Times New Roman" w:hAnsi="Times New Roman" w:cs="Times New Roman"/>
        </w:rPr>
        <w:t>eni tekst, 16/14, 36/17, 8/18, 11/20, 6/21 i 67/22), Op</w:t>
      </w:r>
      <w:r w:rsidRPr="003C5D03">
        <w:rPr>
          <w:rFonts w:ascii="Times New Roman" w:eastAsia="Times New Roman" w:hAnsi="Times New Roman" w:cs="Times New Roman" w:hint="eastAsia"/>
        </w:rPr>
        <w:t>ć</w:t>
      </w:r>
      <w:r w:rsidRPr="003C5D03">
        <w:rPr>
          <w:rFonts w:ascii="Times New Roman" w:eastAsia="Times New Roman" w:hAnsi="Times New Roman" w:cs="Times New Roman"/>
        </w:rPr>
        <w:t>insko vije</w:t>
      </w:r>
      <w:r w:rsidRPr="003C5D03">
        <w:rPr>
          <w:rFonts w:ascii="Times New Roman" w:eastAsia="Times New Roman" w:hAnsi="Times New Roman" w:cs="Times New Roman" w:hint="eastAsia"/>
        </w:rPr>
        <w:t>ć</w:t>
      </w:r>
      <w:r w:rsidRPr="003C5D03">
        <w:rPr>
          <w:rFonts w:ascii="Times New Roman" w:eastAsia="Times New Roman" w:hAnsi="Times New Roman" w:cs="Times New Roman"/>
        </w:rPr>
        <w:t>e Op</w:t>
      </w:r>
      <w:r w:rsidRPr="003C5D03">
        <w:rPr>
          <w:rFonts w:ascii="Times New Roman" w:eastAsia="Times New Roman" w:hAnsi="Times New Roman" w:cs="Times New Roman" w:hint="eastAsia"/>
        </w:rPr>
        <w:t>ć</w:t>
      </w:r>
      <w:r w:rsidRPr="003C5D03">
        <w:rPr>
          <w:rFonts w:ascii="Times New Roman" w:eastAsia="Times New Roman" w:hAnsi="Times New Roman" w:cs="Times New Roman"/>
        </w:rPr>
        <w:t xml:space="preserve">ine Topusko na </w:t>
      </w:r>
      <w:r w:rsidR="003C5D03" w:rsidRPr="003C5D03">
        <w:rPr>
          <w:rFonts w:ascii="Times New Roman" w:eastAsia="Times New Roman" w:hAnsi="Times New Roman" w:cs="Times New Roman"/>
        </w:rPr>
        <w:t>14</w:t>
      </w:r>
      <w:r w:rsidRPr="003C5D03">
        <w:rPr>
          <w:rFonts w:ascii="Times New Roman" w:eastAsia="Times New Roman" w:hAnsi="Times New Roman" w:cs="Times New Roman"/>
        </w:rPr>
        <w:t>. sjednici održanoj dana ____ 2023. godine, donijelo je:</w:t>
      </w: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pStyle w:val="NoSpacing"/>
        <w:jc w:val="center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 xml:space="preserve">I. izmjene Programa zaštite kulturnih dobara na području Općine Topusko </w:t>
      </w:r>
    </w:p>
    <w:p w:rsidR="00037724" w:rsidRPr="003C5D03" w:rsidRDefault="00037724" w:rsidP="00037724">
      <w:pPr>
        <w:pStyle w:val="NoSpacing"/>
        <w:jc w:val="center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za 2023. godinu</w:t>
      </w:r>
    </w:p>
    <w:p w:rsidR="00037724" w:rsidRPr="003C5D03" w:rsidRDefault="00037724" w:rsidP="00037724">
      <w:pPr>
        <w:pStyle w:val="NoSpacing"/>
        <w:jc w:val="center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Članak 1.</w:t>
      </w:r>
    </w:p>
    <w:p w:rsidR="003C5D03" w:rsidRPr="003C5D03" w:rsidRDefault="003C5D03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 xml:space="preserve">Članak 2. Programa zaštite kulturnih dobara na području Općine Topusko za 2023. godinu, objavljen u „Službenom vjesniku“ broj 97/2022, mijenja se i glasi: </w:t>
      </w:r>
    </w:p>
    <w:p w:rsidR="003C5D03" w:rsidRPr="003C5D03" w:rsidRDefault="003C5D03" w:rsidP="00037724">
      <w:pPr>
        <w:pStyle w:val="NoSpacing"/>
        <w:jc w:val="both"/>
        <w:rPr>
          <w:rFonts w:ascii="Times New Roman" w:hAnsi="Times New Roman" w:cs="Times New Roman"/>
        </w:rPr>
      </w:pPr>
    </w:p>
    <w:p w:rsidR="00037724" w:rsidRPr="003C5D03" w:rsidRDefault="003C5D03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„</w:t>
      </w:r>
      <w:r w:rsidR="00037724" w:rsidRPr="003C5D03">
        <w:rPr>
          <w:rFonts w:ascii="Times New Roman" w:hAnsi="Times New Roman" w:cs="Times New Roman"/>
        </w:rPr>
        <w:t>Sredstva ostvarena s naslova naplate spomeničke rente u tijeku 202</w:t>
      </w:r>
      <w:r w:rsidRPr="003C5D03">
        <w:rPr>
          <w:rFonts w:ascii="Times New Roman" w:hAnsi="Times New Roman" w:cs="Times New Roman"/>
        </w:rPr>
        <w:t>3</w:t>
      </w:r>
      <w:r w:rsidR="00037724" w:rsidRPr="003C5D03">
        <w:rPr>
          <w:rFonts w:ascii="Times New Roman" w:hAnsi="Times New Roman" w:cs="Times New Roman"/>
        </w:rPr>
        <w:t xml:space="preserve">. godine, planirani primitak od </w:t>
      </w:r>
      <w:r w:rsidRPr="003C5D03">
        <w:rPr>
          <w:rFonts w:ascii="Times New Roman" w:hAnsi="Times New Roman" w:cs="Times New Roman"/>
        </w:rPr>
        <w:t>180</w:t>
      </w:r>
      <w:r w:rsidR="00037724" w:rsidRPr="003C5D03">
        <w:rPr>
          <w:rFonts w:ascii="Times New Roman" w:hAnsi="Times New Roman" w:cs="Times New Roman"/>
        </w:rPr>
        <w:t xml:space="preserve">.000,00 </w:t>
      </w:r>
      <w:r w:rsidRPr="003C5D03">
        <w:rPr>
          <w:rFonts w:ascii="Times New Roman" w:hAnsi="Times New Roman" w:cs="Times New Roman"/>
        </w:rPr>
        <w:t>eura</w:t>
      </w:r>
      <w:r w:rsidR="00037724" w:rsidRPr="003C5D03">
        <w:rPr>
          <w:rFonts w:ascii="Times New Roman" w:hAnsi="Times New Roman" w:cs="Times New Roman"/>
        </w:rPr>
        <w:t>, koristit će se za zaštitu i očuvanje kulturnih dobara.</w:t>
      </w: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</w:p>
    <w:p w:rsidR="003C5D03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 xml:space="preserve">Sredstva za sufinanciranje zaštite i očuvanja kulturnih dobara u iznosu od </w:t>
      </w:r>
      <w:r w:rsidR="003C5D03" w:rsidRPr="003C5D03">
        <w:rPr>
          <w:rFonts w:ascii="Times New Roman" w:hAnsi="Times New Roman" w:cs="Times New Roman"/>
        </w:rPr>
        <w:t>100</w:t>
      </w:r>
      <w:r w:rsidRPr="003C5D03">
        <w:rPr>
          <w:rFonts w:ascii="Times New Roman" w:hAnsi="Times New Roman" w:cs="Times New Roman"/>
        </w:rPr>
        <w:t xml:space="preserve">.000,00 </w:t>
      </w:r>
      <w:r w:rsidR="003C5D03" w:rsidRPr="003C5D03">
        <w:rPr>
          <w:rFonts w:ascii="Times New Roman" w:hAnsi="Times New Roman" w:cs="Times New Roman"/>
        </w:rPr>
        <w:t>eura</w:t>
      </w:r>
      <w:r w:rsidRPr="003C5D03">
        <w:rPr>
          <w:rFonts w:ascii="Times New Roman" w:hAnsi="Times New Roman" w:cs="Times New Roman"/>
        </w:rPr>
        <w:t xml:space="preserve"> dodjeljivat će se temeljem natječaja</w:t>
      </w:r>
      <w:r w:rsidR="003C5D03" w:rsidRPr="003C5D03">
        <w:rPr>
          <w:rFonts w:ascii="Times New Roman" w:hAnsi="Times New Roman" w:cs="Times New Roman"/>
        </w:rPr>
        <w:t xml:space="preserve">. </w:t>
      </w:r>
    </w:p>
    <w:p w:rsidR="00037724" w:rsidRPr="003C5D03" w:rsidRDefault="003C5D03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Sredstva za sufinanciranje zaštite i očuvanja kulturnih dobara u iznosu od 35.000,00 eura</w:t>
      </w:r>
      <w:r w:rsidR="00750C49">
        <w:rPr>
          <w:rFonts w:ascii="Times New Roman" w:hAnsi="Times New Roman" w:cs="Times New Roman"/>
        </w:rPr>
        <w:t xml:space="preserve"> </w:t>
      </w:r>
      <w:r w:rsidRPr="003C5D03">
        <w:rPr>
          <w:rFonts w:ascii="Times New Roman" w:hAnsi="Times New Roman" w:cs="Times New Roman"/>
        </w:rPr>
        <w:t xml:space="preserve">utrošit će se za izradu projektne dokumentacije za Podrum grofa Draškovića, u iznosu od 25.000,00 eura </w:t>
      </w:r>
      <w:r w:rsidR="00037724" w:rsidRPr="003C5D03">
        <w:rPr>
          <w:rFonts w:ascii="Times New Roman" w:hAnsi="Times New Roman" w:cs="Times New Roman"/>
        </w:rPr>
        <w:t xml:space="preserve">utrošiti </w:t>
      </w:r>
      <w:r w:rsidRPr="003C5D03">
        <w:rPr>
          <w:rFonts w:ascii="Times New Roman" w:hAnsi="Times New Roman" w:cs="Times New Roman"/>
        </w:rPr>
        <w:t xml:space="preserve">će se </w:t>
      </w:r>
      <w:r w:rsidR="00750C49">
        <w:rPr>
          <w:rFonts w:ascii="Times New Roman" w:hAnsi="Times New Roman" w:cs="Times New Roman"/>
        </w:rPr>
        <w:t>za zaštitu K</w:t>
      </w:r>
      <w:r w:rsidR="00037724" w:rsidRPr="003C5D03">
        <w:rPr>
          <w:rFonts w:ascii="Times New Roman" w:hAnsi="Times New Roman" w:cs="Times New Roman"/>
        </w:rPr>
        <w:t>amene spomenice</w:t>
      </w:r>
      <w:r w:rsidRPr="003C5D03">
        <w:rPr>
          <w:rFonts w:ascii="Times New Roman" w:hAnsi="Times New Roman" w:cs="Times New Roman"/>
        </w:rPr>
        <w:t xml:space="preserve"> i iznos od 20.000,00 eura utrošit će se za usklađenje projektne dokumentacije i obnove objekta Kulturni centar (Zgrada Žandarmerije).</w:t>
      </w:r>
      <w:r w:rsidR="00214BBB">
        <w:rPr>
          <w:rFonts w:ascii="Times New Roman" w:hAnsi="Times New Roman" w:cs="Times New Roman"/>
        </w:rPr>
        <w:t>“</w:t>
      </w: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pStyle w:val="NoSpacing"/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ab/>
        <w:t>Članak 3.</w:t>
      </w:r>
    </w:p>
    <w:p w:rsidR="00037724" w:rsidRPr="003C5D03" w:rsidRDefault="00037724" w:rsidP="00037724">
      <w:pPr>
        <w:pStyle w:val="NoSpacing"/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3C5D03" w:rsidRPr="003C5D03" w:rsidRDefault="003C5D03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 xml:space="preserve">Druge odredbe Programa iz članka 1. ove odluke, ostaju nepromijenjene. </w:t>
      </w: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pStyle w:val="NoSpacing"/>
        <w:jc w:val="center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Članak 4.</w:t>
      </w: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pStyle w:val="NoSpacing"/>
        <w:jc w:val="both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>Ov</w:t>
      </w:r>
      <w:r w:rsidR="00541C7F" w:rsidRPr="003C5D03">
        <w:rPr>
          <w:rFonts w:ascii="Times New Roman" w:hAnsi="Times New Roman" w:cs="Times New Roman"/>
        </w:rPr>
        <w:t>e izmjene</w:t>
      </w:r>
      <w:r w:rsidRPr="003C5D03">
        <w:rPr>
          <w:rFonts w:ascii="Times New Roman" w:hAnsi="Times New Roman" w:cs="Times New Roman"/>
        </w:rPr>
        <w:t xml:space="preserve"> Program</w:t>
      </w:r>
      <w:r w:rsidR="00541C7F" w:rsidRPr="003C5D03">
        <w:rPr>
          <w:rFonts w:ascii="Times New Roman" w:hAnsi="Times New Roman" w:cs="Times New Roman"/>
        </w:rPr>
        <w:t>a</w:t>
      </w:r>
      <w:r w:rsidRPr="003C5D03">
        <w:rPr>
          <w:rFonts w:ascii="Times New Roman" w:hAnsi="Times New Roman" w:cs="Times New Roman"/>
        </w:rPr>
        <w:t xml:space="preserve"> objavit će se  u „Službenom vjesniku“, a stupa</w:t>
      </w:r>
      <w:r w:rsidR="00541C7F" w:rsidRPr="003C5D03">
        <w:rPr>
          <w:rFonts w:ascii="Times New Roman" w:hAnsi="Times New Roman" w:cs="Times New Roman"/>
        </w:rPr>
        <w:t>ju</w:t>
      </w:r>
      <w:r w:rsidRPr="003C5D03">
        <w:rPr>
          <w:rFonts w:ascii="Times New Roman" w:hAnsi="Times New Roman" w:cs="Times New Roman"/>
        </w:rPr>
        <w:t xml:space="preserve"> na snagu danom donošenja.</w:t>
      </w:r>
    </w:p>
    <w:p w:rsidR="00037724" w:rsidRPr="003C5D03" w:rsidRDefault="00037724" w:rsidP="00037724">
      <w:pPr>
        <w:pStyle w:val="NoSpacing"/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ab/>
      </w:r>
    </w:p>
    <w:p w:rsidR="00037724" w:rsidRPr="003C5D03" w:rsidRDefault="00037724" w:rsidP="00037724">
      <w:pPr>
        <w:spacing w:after="0" w:line="240" w:lineRule="auto"/>
        <w:rPr>
          <w:rFonts w:ascii="Times New Roman" w:hAnsi="Times New Roman" w:cs="Times New Roman"/>
        </w:rPr>
      </w:pPr>
    </w:p>
    <w:p w:rsidR="00037724" w:rsidRPr="003C5D03" w:rsidRDefault="00037724" w:rsidP="00037724">
      <w:pPr>
        <w:tabs>
          <w:tab w:val="left" w:pos="6135"/>
        </w:tabs>
        <w:rPr>
          <w:rFonts w:ascii="Times New Roman" w:hAnsi="Times New Roman" w:cs="Times New Roman"/>
        </w:rPr>
      </w:pPr>
      <w:r w:rsidRPr="003C5D03">
        <w:rPr>
          <w:rFonts w:ascii="Times New Roman" w:hAnsi="Times New Roman" w:cs="Times New Roman"/>
        </w:rPr>
        <w:tab/>
        <w:t>PREDSJEDNICA VIJEĆA</w:t>
      </w:r>
    </w:p>
    <w:p w:rsidR="00037724" w:rsidRPr="005F328F" w:rsidRDefault="00037724" w:rsidP="00037724">
      <w:pPr>
        <w:tabs>
          <w:tab w:val="left" w:pos="6135"/>
        </w:tabs>
      </w:pPr>
      <w:r w:rsidRPr="003C5D03">
        <w:rPr>
          <w:rFonts w:ascii="Times New Roman" w:hAnsi="Times New Roman" w:cs="Times New Roman"/>
        </w:rPr>
        <w:tab/>
        <w:t xml:space="preserve">         Dijana Ščrbak</w:t>
      </w:r>
    </w:p>
    <w:p w:rsidR="00046208" w:rsidRPr="005F328F" w:rsidRDefault="00046208"/>
    <w:sectPr w:rsidR="00046208" w:rsidRPr="005F328F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24"/>
    <w:rsid w:val="00037724"/>
    <w:rsid w:val="00046208"/>
    <w:rsid w:val="001B5221"/>
    <w:rsid w:val="001C1788"/>
    <w:rsid w:val="00214BBB"/>
    <w:rsid w:val="003C5D03"/>
    <w:rsid w:val="00541C7F"/>
    <w:rsid w:val="005F328F"/>
    <w:rsid w:val="00750C49"/>
    <w:rsid w:val="0077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17</cp:revision>
  <dcterms:created xsi:type="dcterms:W3CDTF">2023-04-26T11:41:00Z</dcterms:created>
  <dcterms:modified xsi:type="dcterms:W3CDTF">2023-05-17T09:14:00Z</dcterms:modified>
</cp:coreProperties>
</file>